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10" w:rsidRPr="00B32810" w:rsidRDefault="00B32810" w:rsidP="00B32810">
      <w:pPr>
        <w:spacing w:before="100" w:beforeAutospacing="1" w:after="100" w:afterAutospacing="1" w:line="240" w:lineRule="auto"/>
        <w:jc w:val="center"/>
        <w:outlineLvl w:val="1"/>
        <w:rPr>
          <w:rFonts w:ascii="Times New Roman" w:eastAsia="Times New Roman" w:hAnsi="Times New Roman" w:cs="Times New Roman"/>
          <w:b/>
          <w:bCs/>
          <w:color w:val="7030A0"/>
          <w:sz w:val="44"/>
          <w:szCs w:val="44"/>
          <w:lang w:eastAsia="ru-RU"/>
        </w:rPr>
      </w:pPr>
      <w:r w:rsidRPr="00B32810">
        <w:rPr>
          <w:rFonts w:ascii="Times New Roman" w:eastAsia="Times New Roman" w:hAnsi="Times New Roman" w:cs="Times New Roman"/>
          <w:b/>
          <w:bCs/>
          <w:color w:val="7030A0"/>
          <w:sz w:val="44"/>
          <w:szCs w:val="44"/>
          <w:lang w:eastAsia="ru-RU"/>
        </w:rPr>
        <w:t>Как предотвратить сахарный диабет</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noProof/>
          <w:color w:val="C00000"/>
          <w:sz w:val="28"/>
          <w:szCs w:val="28"/>
          <w:lang w:eastAsia="ru-RU"/>
        </w:rPr>
        <w:drawing>
          <wp:anchor distT="0" distB="0" distL="114300" distR="114300" simplePos="0" relativeHeight="251658240" behindDoc="0" locked="0" layoutInCell="1" allowOverlap="1" wp14:anchorId="20E076DE" wp14:editId="5E3CE21C">
            <wp:simplePos x="0" y="0"/>
            <wp:positionH relativeFrom="column">
              <wp:posOffset>3810</wp:posOffset>
            </wp:positionH>
            <wp:positionV relativeFrom="paragraph">
              <wp:posOffset>178435</wp:posOffset>
            </wp:positionV>
            <wp:extent cx="2630805" cy="1753870"/>
            <wp:effectExtent l="0" t="0" r="0" b="0"/>
            <wp:wrapSquare wrapText="bothSides"/>
            <wp:docPr id="4" name="Рисунок 4" descr="http://centrpro.omskzdrav.ru/images/sampledata/icetheme/stat/main/2017/s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ntrpro.omskzdrav.ru/images/sampledata/icetheme/stat/main/2017/sd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0805" cy="175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810">
        <w:rPr>
          <w:rFonts w:ascii="Times New Roman" w:eastAsia="Times New Roman" w:hAnsi="Times New Roman" w:cs="Times New Roman"/>
          <w:b/>
          <w:bCs/>
          <w:color w:val="C00000"/>
          <w:sz w:val="28"/>
          <w:szCs w:val="28"/>
          <w:lang w:eastAsia="ru-RU"/>
        </w:rPr>
        <w:t xml:space="preserve">14 ноября отмечается Всемирный день борьбы с сахарным диабетом. </w:t>
      </w:r>
      <w:r w:rsidRPr="00B32810">
        <w:rPr>
          <w:rFonts w:ascii="Times New Roman" w:eastAsia="Times New Roman" w:hAnsi="Times New Roman" w:cs="Times New Roman"/>
          <w:sz w:val="28"/>
          <w:szCs w:val="28"/>
          <w:lang w:eastAsia="ru-RU"/>
        </w:rPr>
        <w:t>Цель  его проведения -  повысить уровень информированности населения о проблеме диабета и связанных с ним осложнений, просветить общественность о причинах, симптомах и лечении данного заболевания.</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sz w:val="28"/>
          <w:szCs w:val="28"/>
          <w:lang w:eastAsia="ru-RU"/>
        </w:rPr>
        <w:t xml:space="preserve">Сахарный диабет имеет особую актуальность. Он входит в тройку заболеваний, наиболее часто приводящих к </w:t>
      </w:r>
      <w:proofErr w:type="spellStart"/>
      <w:r w:rsidRPr="00B32810">
        <w:rPr>
          <w:rFonts w:ascii="Times New Roman" w:eastAsia="Times New Roman" w:hAnsi="Times New Roman" w:cs="Times New Roman"/>
          <w:sz w:val="28"/>
          <w:szCs w:val="28"/>
          <w:lang w:eastAsia="ru-RU"/>
        </w:rPr>
        <w:t>инвалидизации</w:t>
      </w:r>
      <w:proofErr w:type="spellEnd"/>
      <w:r w:rsidRPr="00B32810">
        <w:rPr>
          <w:rFonts w:ascii="Times New Roman" w:eastAsia="Times New Roman" w:hAnsi="Times New Roman" w:cs="Times New Roman"/>
          <w:sz w:val="28"/>
          <w:szCs w:val="28"/>
          <w:lang w:eastAsia="ru-RU"/>
        </w:rPr>
        <w:t xml:space="preserve"> населения и смерти. Это единственное неинфекционное заболевание, взятое под контроль ООН.</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sz w:val="28"/>
          <w:szCs w:val="28"/>
          <w:lang w:eastAsia="ru-RU"/>
        </w:rPr>
        <w:t>Ежегодно заболеваемость диабетом увеличивается во всех странах на 5- 7%, а каждые 12-15 лет - удваивается. По прогнозам, к 2040 году каждый 10-й человек на планете будет страдать от этой болезни. В группе риска - люди старше 45 лет, но с каждым годом этот возраст молодеет. О том, какие факторы приводят к развитию заболевания и как уберечь себя и своих близких от сахарного диабета, наш разговор с заведующей эндокрино</w:t>
      </w:r>
      <w:bookmarkStart w:id="0" w:name="_GoBack"/>
      <w:bookmarkEnd w:id="0"/>
      <w:r w:rsidRPr="00B32810">
        <w:rPr>
          <w:rFonts w:ascii="Times New Roman" w:eastAsia="Times New Roman" w:hAnsi="Times New Roman" w:cs="Times New Roman"/>
          <w:sz w:val="28"/>
          <w:szCs w:val="28"/>
          <w:lang w:eastAsia="ru-RU"/>
        </w:rPr>
        <w:t xml:space="preserve">логическим отделением Омской областной клинической больницы Людмилой </w:t>
      </w:r>
      <w:proofErr w:type="spellStart"/>
      <w:r w:rsidRPr="00B32810">
        <w:rPr>
          <w:rFonts w:ascii="Times New Roman" w:eastAsia="Times New Roman" w:hAnsi="Times New Roman" w:cs="Times New Roman"/>
          <w:sz w:val="28"/>
          <w:szCs w:val="28"/>
          <w:lang w:eastAsia="ru-RU"/>
        </w:rPr>
        <w:t>Радионовой</w:t>
      </w:r>
      <w:proofErr w:type="spellEnd"/>
      <w:r w:rsidRPr="00B32810">
        <w:rPr>
          <w:rFonts w:ascii="Times New Roman" w:eastAsia="Times New Roman" w:hAnsi="Times New Roman" w:cs="Times New Roman"/>
          <w:sz w:val="28"/>
          <w:szCs w:val="28"/>
          <w:lang w:eastAsia="ru-RU"/>
        </w:rPr>
        <w:t>.</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b/>
          <w:bCs/>
          <w:sz w:val="28"/>
          <w:szCs w:val="28"/>
          <w:lang w:eastAsia="ru-RU"/>
        </w:rPr>
        <w:t>- Людмила Юрьевна, как складывается ситуация в нашем регионе?</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b/>
          <w:bCs/>
          <w:sz w:val="28"/>
          <w:szCs w:val="28"/>
          <w:lang w:eastAsia="ru-RU"/>
        </w:rPr>
        <w:t xml:space="preserve">Людмила </w:t>
      </w:r>
      <w:proofErr w:type="spellStart"/>
      <w:r w:rsidRPr="00B32810">
        <w:rPr>
          <w:rFonts w:ascii="Times New Roman" w:eastAsia="Times New Roman" w:hAnsi="Times New Roman" w:cs="Times New Roman"/>
          <w:b/>
          <w:bCs/>
          <w:sz w:val="28"/>
          <w:szCs w:val="28"/>
          <w:lang w:eastAsia="ru-RU"/>
        </w:rPr>
        <w:t>Радионова</w:t>
      </w:r>
      <w:proofErr w:type="spellEnd"/>
      <w:r w:rsidRPr="00B32810">
        <w:rPr>
          <w:rFonts w:ascii="Times New Roman" w:eastAsia="Times New Roman" w:hAnsi="Times New Roman" w:cs="Times New Roman"/>
          <w:b/>
          <w:bCs/>
          <w:sz w:val="28"/>
          <w:szCs w:val="28"/>
          <w:lang w:eastAsia="ru-RU"/>
        </w:rPr>
        <w:t>:</w:t>
      </w:r>
      <w:r w:rsidRPr="00B32810">
        <w:rPr>
          <w:rFonts w:ascii="Times New Roman" w:eastAsia="Times New Roman" w:hAnsi="Times New Roman" w:cs="Times New Roman"/>
          <w:sz w:val="28"/>
          <w:szCs w:val="28"/>
          <w:lang w:eastAsia="ru-RU"/>
        </w:rPr>
        <w:t xml:space="preserve"> Сегодня в Омской области зарегистрировано уже более 54 тысяч омичей, которые состоят у нас на учете в связи с этим заболеванием. И 90% из них имеют диабет II типа. Статистика, действительно, печальна: ежегодно в регионе количество больных сахарным диабетом увеличивается на 2-3 тысячи человек.  Но в реальности таких людей в три раза больше. Дело в том, что многие люди обращаются за помощью к врачам лишь тогда, когда на фоне развития сахарного диабета в организме возникают серьезные осложнения болезни – </w:t>
      </w:r>
      <w:proofErr w:type="spellStart"/>
      <w:r w:rsidRPr="00B32810">
        <w:rPr>
          <w:rFonts w:ascii="Times New Roman" w:eastAsia="Times New Roman" w:hAnsi="Times New Roman" w:cs="Times New Roman"/>
          <w:sz w:val="28"/>
          <w:szCs w:val="28"/>
          <w:lang w:eastAsia="ru-RU"/>
        </w:rPr>
        <w:t>ретинопатия</w:t>
      </w:r>
      <w:proofErr w:type="spellEnd"/>
      <w:r w:rsidRPr="00B32810">
        <w:rPr>
          <w:rFonts w:ascii="Times New Roman" w:eastAsia="Times New Roman" w:hAnsi="Times New Roman" w:cs="Times New Roman"/>
          <w:sz w:val="28"/>
          <w:szCs w:val="28"/>
          <w:lang w:eastAsia="ru-RU"/>
        </w:rPr>
        <w:t>, диабетическая стопа, инфаркт, инсульт. А до этого не обращают внимания на первые клинические проявления болезни.</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b/>
          <w:bCs/>
          <w:sz w:val="28"/>
          <w:szCs w:val="28"/>
          <w:lang w:eastAsia="ru-RU"/>
        </w:rPr>
        <w:t>- Сахарный диабет еще называют тайным врагом. В чем заключается коварство болезни? Почему ее сложно распознать на ранних стадиях?</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b/>
          <w:bCs/>
          <w:sz w:val="28"/>
          <w:szCs w:val="28"/>
          <w:lang w:eastAsia="ru-RU"/>
        </w:rPr>
        <w:t xml:space="preserve">Людмила </w:t>
      </w:r>
      <w:proofErr w:type="spellStart"/>
      <w:r w:rsidRPr="00B32810">
        <w:rPr>
          <w:rFonts w:ascii="Times New Roman" w:eastAsia="Times New Roman" w:hAnsi="Times New Roman" w:cs="Times New Roman"/>
          <w:b/>
          <w:bCs/>
          <w:sz w:val="28"/>
          <w:szCs w:val="28"/>
          <w:lang w:eastAsia="ru-RU"/>
        </w:rPr>
        <w:t>Радионова</w:t>
      </w:r>
      <w:proofErr w:type="spellEnd"/>
      <w:r w:rsidRPr="00B32810">
        <w:rPr>
          <w:rFonts w:ascii="Times New Roman" w:eastAsia="Times New Roman" w:hAnsi="Times New Roman" w:cs="Times New Roman"/>
          <w:b/>
          <w:bCs/>
          <w:sz w:val="28"/>
          <w:szCs w:val="28"/>
          <w:lang w:eastAsia="ru-RU"/>
        </w:rPr>
        <w:t xml:space="preserve">: </w:t>
      </w:r>
      <w:r w:rsidRPr="00B32810">
        <w:rPr>
          <w:rFonts w:ascii="Times New Roman" w:eastAsia="Times New Roman" w:hAnsi="Times New Roman" w:cs="Times New Roman"/>
          <w:sz w:val="28"/>
          <w:szCs w:val="28"/>
          <w:lang w:eastAsia="ru-RU"/>
        </w:rPr>
        <w:t xml:space="preserve">Сахар не болит. На протяжении длительного времени человек может даже и не подозревать о том, что у него повышенный уровень глюкозы. Диабет уже может </w:t>
      </w:r>
      <w:proofErr w:type="gramStart"/>
      <w:r w:rsidRPr="00B32810">
        <w:rPr>
          <w:rFonts w:ascii="Times New Roman" w:eastAsia="Times New Roman" w:hAnsi="Times New Roman" w:cs="Times New Roman"/>
          <w:sz w:val="28"/>
          <w:szCs w:val="28"/>
          <w:lang w:eastAsia="ru-RU"/>
        </w:rPr>
        <w:t>вовсю</w:t>
      </w:r>
      <w:proofErr w:type="gramEnd"/>
      <w:r w:rsidRPr="00B32810">
        <w:rPr>
          <w:rFonts w:ascii="Times New Roman" w:eastAsia="Times New Roman" w:hAnsi="Times New Roman" w:cs="Times New Roman"/>
          <w:sz w:val="28"/>
          <w:szCs w:val="28"/>
          <w:lang w:eastAsia="ru-RU"/>
        </w:rPr>
        <w:t xml:space="preserve"> хозяйничать в организме, а пациент об этом даже не догадывается и получает тяжелые осложнения. Развивается </w:t>
      </w:r>
      <w:r w:rsidRPr="00B32810">
        <w:rPr>
          <w:rFonts w:ascii="Times New Roman" w:eastAsia="Times New Roman" w:hAnsi="Times New Roman" w:cs="Times New Roman"/>
          <w:sz w:val="28"/>
          <w:szCs w:val="28"/>
          <w:lang w:eastAsia="ru-RU"/>
        </w:rPr>
        <w:lastRenderedPageBreak/>
        <w:t xml:space="preserve">заболевание незаметно и постепенно. Симптомы выражены не очень ярко. Коварство заключается в том, что на фоне возрастных изменений проявления диабета зачастую толкуются превратно. В итоге человек приписывает себе иные заболевания. Он приходит к врачу потому, что испортилось зрение или обострились проблемы с сердцем, и, только </w:t>
      </w:r>
      <w:proofErr w:type="spellStart"/>
      <w:r w:rsidRPr="00B32810">
        <w:rPr>
          <w:rFonts w:ascii="Times New Roman" w:eastAsia="Times New Roman" w:hAnsi="Times New Roman" w:cs="Times New Roman"/>
          <w:sz w:val="28"/>
          <w:szCs w:val="28"/>
          <w:lang w:eastAsia="ru-RU"/>
        </w:rPr>
        <w:t>обследовавшись</w:t>
      </w:r>
      <w:proofErr w:type="spellEnd"/>
      <w:r w:rsidRPr="00B32810">
        <w:rPr>
          <w:rFonts w:ascii="Times New Roman" w:eastAsia="Times New Roman" w:hAnsi="Times New Roman" w:cs="Times New Roman"/>
          <w:sz w:val="28"/>
          <w:szCs w:val="28"/>
          <w:lang w:eastAsia="ru-RU"/>
        </w:rPr>
        <w:t>, узнает, что виной всему - диабет. В то же время есть целый ряд признаков, характерных именно для диабета.</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60BB469A" wp14:editId="0B907A82">
            <wp:simplePos x="0" y="0"/>
            <wp:positionH relativeFrom="column">
              <wp:posOffset>3810</wp:posOffset>
            </wp:positionH>
            <wp:positionV relativeFrom="paragraph">
              <wp:posOffset>66675</wp:posOffset>
            </wp:positionV>
            <wp:extent cx="1916430" cy="1424305"/>
            <wp:effectExtent l="0" t="0" r="7620" b="4445"/>
            <wp:wrapSquare wrapText="bothSides"/>
            <wp:docPr id="3" name="Рисунок 3" descr="http://centrpro.omskzdrav.ru/images/sampledata/icetheme/stat/main/2017/s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ntrpro.omskzdrav.ru/images/sampledata/icetheme/stat/main/2017/sd_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643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810">
        <w:rPr>
          <w:rFonts w:ascii="Times New Roman" w:eastAsia="Times New Roman" w:hAnsi="Times New Roman" w:cs="Times New Roman"/>
          <w:b/>
          <w:bCs/>
          <w:sz w:val="28"/>
          <w:szCs w:val="28"/>
          <w:lang w:eastAsia="ru-RU"/>
        </w:rPr>
        <w:t>- Какие симптомы должны насторожить? На что следует обратить внимание? В каких случаях необходимо обращаться за помощью к врачу?</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b/>
          <w:bCs/>
          <w:sz w:val="28"/>
          <w:szCs w:val="28"/>
          <w:lang w:eastAsia="ru-RU"/>
        </w:rPr>
        <w:t xml:space="preserve">Людмила </w:t>
      </w:r>
      <w:proofErr w:type="spellStart"/>
      <w:r w:rsidRPr="00B32810">
        <w:rPr>
          <w:rFonts w:ascii="Times New Roman" w:eastAsia="Times New Roman" w:hAnsi="Times New Roman" w:cs="Times New Roman"/>
          <w:b/>
          <w:bCs/>
          <w:sz w:val="28"/>
          <w:szCs w:val="28"/>
          <w:lang w:eastAsia="ru-RU"/>
        </w:rPr>
        <w:t>Радионова</w:t>
      </w:r>
      <w:proofErr w:type="spellEnd"/>
      <w:r w:rsidRPr="00B32810">
        <w:rPr>
          <w:rFonts w:ascii="Times New Roman" w:eastAsia="Times New Roman" w:hAnsi="Times New Roman" w:cs="Times New Roman"/>
          <w:b/>
          <w:bCs/>
          <w:sz w:val="28"/>
          <w:szCs w:val="28"/>
          <w:lang w:eastAsia="ru-RU"/>
        </w:rPr>
        <w:t xml:space="preserve">: - </w:t>
      </w:r>
      <w:r w:rsidRPr="00B32810">
        <w:rPr>
          <w:rFonts w:ascii="Times New Roman" w:eastAsia="Times New Roman" w:hAnsi="Times New Roman" w:cs="Times New Roman"/>
          <w:sz w:val="28"/>
          <w:szCs w:val="28"/>
          <w:lang w:eastAsia="ru-RU"/>
        </w:rPr>
        <w:t>Следует насторожиться, если у вас проявляются симптомы обезвоживания: сильная жажда, сухость во рту, учащенное мочеиспускание.  Стоит обратить внимание на общую слабость, усталость, быструю утомляемость, упадок сил. Состояние кожи ухудшается, она становится сухой, могут появиться язвы.  Если вы поранились, царапины и ранки заживают дольше обычного, начинают «цепляться» различные инфекционные заболевания, например, грибок. Ухудшения зрения, судороги в икрах, учащенное сердцебиение также должны насторожить.</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sz w:val="28"/>
          <w:szCs w:val="28"/>
          <w:lang w:eastAsia="ru-RU"/>
        </w:rPr>
        <w:t xml:space="preserve">Если у вас возник хотя бы один симптом </w:t>
      </w:r>
      <w:proofErr w:type="gramStart"/>
      <w:r w:rsidRPr="00B32810">
        <w:rPr>
          <w:rFonts w:ascii="Times New Roman" w:eastAsia="Times New Roman" w:hAnsi="Times New Roman" w:cs="Times New Roman"/>
          <w:sz w:val="28"/>
          <w:szCs w:val="28"/>
          <w:lang w:eastAsia="ru-RU"/>
        </w:rPr>
        <w:t>из</w:t>
      </w:r>
      <w:proofErr w:type="gramEnd"/>
      <w:r w:rsidRPr="00B32810">
        <w:rPr>
          <w:rFonts w:ascii="Times New Roman" w:eastAsia="Times New Roman" w:hAnsi="Times New Roman" w:cs="Times New Roman"/>
          <w:sz w:val="28"/>
          <w:szCs w:val="28"/>
          <w:lang w:eastAsia="ru-RU"/>
        </w:rPr>
        <w:t xml:space="preserve"> перечисленных, покажитесь эндокринологу. Врач проведет нужные исследования, установит диагноз и начнет лечение. Диагноз «сахарный диабет» может быть поставлен, если у человека зафиксировано не менее двух повышенных показателей глюкозы в крови: натощак больше 7,0 </w:t>
      </w:r>
      <w:proofErr w:type="spellStart"/>
      <w:r w:rsidRPr="00B32810">
        <w:rPr>
          <w:rFonts w:ascii="Times New Roman" w:eastAsia="Times New Roman" w:hAnsi="Times New Roman" w:cs="Times New Roman"/>
          <w:sz w:val="28"/>
          <w:szCs w:val="28"/>
          <w:lang w:eastAsia="ru-RU"/>
        </w:rPr>
        <w:t>ммоль</w:t>
      </w:r>
      <w:proofErr w:type="spellEnd"/>
      <w:r w:rsidRPr="00B32810">
        <w:rPr>
          <w:rFonts w:ascii="Times New Roman" w:eastAsia="Times New Roman" w:hAnsi="Times New Roman" w:cs="Times New Roman"/>
          <w:sz w:val="28"/>
          <w:szCs w:val="28"/>
          <w:lang w:eastAsia="ru-RU"/>
        </w:rPr>
        <w:t xml:space="preserve">\л или в любое время дня больше 11,1 </w:t>
      </w:r>
      <w:proofErr w:type="spellStart"/>
      <w:r w:rsidRPr="00B32810">
        <w:rPr>
          <w:rFonts w:ascii="Times New Roman" w:eastAsia="Times New Roman" w:hAnsi="Times New Roman" w:cs="Times New Roman"/>
          <w:sz w:val="28"/>
          <w:szCs w:val="28"/>
          <w:lang w:eastAsia="ru-RU"/>
        </w:rPr>
        <w:t>ммоль</w:t>
      </w:r>
      <w:proofErr w:type="spellEnd"/>
      <w:r w:rsidRPr="00B32810">
        <w:rPr>
          <w:rFonts w:ascii="Times New Roman" w:eastAsia="Times New Roman" w:hAnsi="Times New Roman" w:cs="Times New Roman"/>
          <w:sz w:val="28"/>
          <w:szCs w:val="28"/>
          <w:lang w:eastAsia="ru-RU"/>
        </w:rPr>
        <w:t>\л.</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sz w:val="28"/>
          <w:szCs w:val="28"/>
          <w:lang w:eastAsia="ru-RU"/>
        </w:rPr>
        <w:t>Тогда будет необходимо проделать и ряд других обследований, чтобы понять, какой вред организму уже нанесён развивающейся болезнью.</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sz w:val="28"/>
          <w:szCs w:val="28"/>
          <w:lang w:eastAsia="ru-RU"/>
        </w:rPr>
        <w:t>Кстати, самый простой анализ крови на сахар можно сделать и самостоятельно в поликлинике по месту жительства. После 40 лет такой "контрольный" тест нужно выполнять регулярно.</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b/>
          <w:bCs/>
          <w:noProof/>
          <w:sz w:val="28"/>
          <w:szCs w:val="28"/>
          <w:lang w:eastAsia="ru-RU"/>
        </w:rPr>
        <w:drawing>
          <wp:anchor distT="0" distB="0" distL="114300" distR="114300" simplePos="0" relativeHeight="251660288" behindDoc="0" locked="0" layoutInCell="1" allowOverlap="1" wp14:anchorId="40B88AAB" wp14:editId="02AC99DE">
            <wp:simplePos x="0" y="0"/>
            <wp:positionH relativeFrom="column">
              <wp:posOffset>-102235</wp:posOffset>
            </wp:positionH>
            <wp:positionV relativeFrom="paragraph">
              <wp:posOffset>53975</wp:posOffset>
            </wp:positionV>
            <wp:extent cx="1948180" cy="1542415"/>
            <wp:effectExtent l="0" t="0" r="0" b="635"/>
            <wp:wrapSquare wrapText="bothSides"/>
            <wp:docPr id="2" name="Рисунок 2" descr="http://centrpro.omskzdrav.ru/images/sampledata/icetheme/stat/main/2017/s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ntrpro.omskzdrav.ru/images/sampledata/icetheme/stat/main/2017/sd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8180"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810">
        <w:rPr>
          <w:rFonts w:ascii="Times New Roman" w:eastAsia="Times New Roman" w:hAnsi="Times New Roman" w:cs="Times New Roman"/>
          <w:b/>
          <w:bCs/>
          <w:sz w:val="28"/>
          <w:szCs w:val="28"/>
          <w:lang w:eastAsia="ru-RU"/>
        </w:rPr>
        <w:t>- Можно ли предупредить развитие сахарного диабета?</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b/>
          <w:bCs/>
          <w:sz w:val="28"/>
          <w:szCs w:val="28"/>
          <w:lang w:eastAsia="ru-RU"/>
        </w:rPr>
        <w:t xml:space="preserve">Людмила </w:t>
      </w:r>
      <w:proofErr w:type="spellStart"/>
      <w:r w:rsidRPr="00B32810">
        <w:rPr>
          <w:rFonts w:ascii="Times New Roman" w:eastAsia="Times New Roman" w:hAnsi="Times New Roman" w:cs="Times New Roman"/>
          <w:b/>
          <w:bCs/>
          <w:sz w:val="28"/>
          <w:szCs w:val="28"/>
          <w:lang w:eastAsia="ru-RU"/>
        </w:rPr>
        <w:t>Радионова</w:t>
      </w:r>
      <w:proofErr w:type="spellEnd"/>
      <w:r w:rsidRPr="00B32810">
        <w:rPr>
          <w:rFonts w:ascii="Times New Roman" w:eastAsia="Times New Roman" w:hAnsi="Times New Roman" w:cs="Times New Roman"/>
          <w:b/>
          <w:bCs/>
          <w:sz w:val="28"/>
          <w:szCs w:val="28"/>
          <w:lang w:eastAsia="ru-RU"/>
        </w:rPr>
        <w:t>:</w:t>
      </w:r>
      <w:r w:rsidRPr="00B32810">
        <w:rPr>
          <w:rFonts w:ascii="Times New Roman" w:eastAsia="Times New Roman" w:hAnsi="Times New Roman" w:cs="Times New Roman"/>
          <w:sz w:val="28"/>
          <w:szCs w:val="28"/>
          <w:lang w:eastAsia="ru-RU"/>
        </w:rPr>
        <w:t xml:space="preserve"> - В группу риска в первую очередь  входят все люди с избыточным весом. Первичная профилактика - это борьба с ожирением, что, как правило, достигается диетой и </w:t>
      </w:r>
      <w:r w:rsidRPr="00B32810">
        <w:rPr>
          <w:rFonts w:ascii="Times New Roman" w:eastAsia="Times New Roman" w:hAnsi="Times New Roman" w:cs="Times New Roman"/>
          <w:sz w:val="28"/>
          <w:szCs w:val="28"/>
          <w:lang w:eastAsia="ru-RU"/>
        </w:rPr>
        <w:lastRenderedPageBreak/>
        <w:t>физическими нагрузками. Избыточные килограммы - это не только «эстетическая» проблема. Всего за несколько лет они могут «довести» своего хозяина до артериальной гипертензии, инсульта и инфаркта. Необходимо позаботиться о правильном питании, строго контролировать свой рацион.</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sz w:val="28"/>
          <w:szCs w:val="28"/>
          <w:lang w:eastAsia="ru-RU"/>
        </w:rPr>
        <w:t>Физическая нагрузка должна быть регулярной и достаточной. Это может быть утренняя зарядка или ежедневная ходьба пешком, плавание в бассейне, езда на велосипеде, занятия на велотренажёре или что-то другое.</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sz w:val="28"/>
          <w:szCs w:val="28"/>
          <w:lang w:eastAsia="ru-RU"/>
        </w:rPr>
        <w:t>Стрессы, курение и другие вредные привычки также увеличивают риск заболеть. Старайтесь вести здоровый образ жизни.</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sz w:val="28"/>
          <w:szCs w:val="28"/>
          <w:lang w:eastAsia="ru-RU"/>
        </w:rPr>
        <w:t xml:space="preserve">Если диагноз уже выставлен - без </w:t>
      </w:r>
      <w:proofErr w:type="spellStart"/>
      <w:r w:rsidRPr="00B32810">
        <w:rPr>
          <w:rFonts w:ascii="Times New Roman" w:eastAsia="Times New Roman" w:hAnsi="Times New Roman" w:cs="Times New Roman"/>
          <w:sz w:val="28"/>
          <w:szCs w:val="28"/>
          <w:lang w:eastAsia="ru-RU"/>
        </w:rPr>
        <w:t>сахароснижающей</w:t>
      </w:r>
      <w:proofErr w:type="spellEnd"/>
      <w:r w:rsidRPr="00B32810">
        <w:rPr>
          <w:rFonts w:ascii="Times New Roman" w:eastAsia="Times New Roman" w:hAnsi="Times New Roman" w:cs="Times New Roman"/>
          <w:sz w:val="28"/>
          <w:szCs w:val="28"/>
          <w:lang w:eastAsia="ru-RU"/>
        </w:rPr>
        <w:t xml:space="preserve"> терапии не обойтись. Не стоит переживать. Сегодня появляются новые группы препаратов, которые безопасны и эффективны. Главное – не пускать болезнь на самотек.</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b/>
          <w:bCs/>
          <w:noProof/>
          <w:sz w:val="28"/>
          <w:szCs w:val="28"/>
          <w:lang w:eastAsia="ru-RU"/>
        </w:rPr>
        <w:drawing>
          <wp:anchor distT="0" distB="0" distL="114300" distR="114300" simplePos="0" relativeHeight="251661312" behindDoc="0" locked="0" layoutInCell="1" allowOverlap="1" wp14:anchorId="329781A9" wp14:editId="79560A15">
            <wp:simplePos x="0" y="0"/>
            <wp:positionH relativeFrom="column">
              <wp:posOffset>3810</wp:posOffset>
            </wp:positionH>
            <wp:positionV relativeFrom="paragraph">
              <wp:posOffset>704215</wp:posOffset>
            </wp:positionV>
            <wp:extent cx="2461260" cy="1626235"/>
            <wp:effectExtent l="0" t="0" r="0" b="0"/>
            <wp:wrapSquare wrapText="bothSides"/>
            <wp:docPr id="1" name="Рисунок 1" descr="http://centrpro.omskzdrav.ru/images/sampledata/icetheme/stat/main/2017/sd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entrpro.omskzdrav.ru/images/sampledata/icetheme/stat/main/2017/sd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1260"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810">
        <w:rPr>
          <w:rFonts w:ascii="Times New Roman" w:eastAsia="Times New Roman" w:hAnsi="Times New Roman" w:cs="Times New Roman"/>
          <w:b/>
          <w:bCs/>
          <w:sz w:val="28"/>
          <w:szCs w:val="28"/>
          <w:lang w:eastAsia="ru-RU"/>
        </w:rPr>
        <w:t> - Сегодня в городе открываются Центры здоровья, Школы для больных сахарным диабетом, Школы правильного питания. Насколько этот необходимо?</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b/>
          <w:bCs/>
          <w:sz w:val="28"/>
          <w:szCs w:val="28"/>
          <w:lang w:eastAsia="ru-RU"/>
        </w:rPr>
        <w:t xml:space="preserve">Людмила </w:t>
      </w:r>
      <w:proofErr w:type="spellStart"/>
      <w:r w:rsidRPr="00B32810">
        <w:rPr>
          <w:rFonts w:ascii="Times New Roman" w:eastAsia="Times New Roman" w:hAnsi="Times New Roman" w:cs="Times New Roman"/>
          <w:b/>
          <w:bCs/>
          <w:sz w:val="28"/>
          <w:szCs w:val="28"/>
          <w:lang w:eastAsia="ru-RU"/>
        </w:rPr>
        <w:t>Радионова</w:t>
      </w:r>
      <w:proofErr w:type="spellEnd"/>
      <w:r w:rsidRPr="00B32810">
        <w:rPr>
          <w:rFonts w:ascii="Times New Roman" w:eastAsia="Times New Roman" w:hAnsi="Times New Roman" w:cs="Times New Roman"/>
          <w:b/>
          <w:bCs/>
          <w:sz w:val="28"/>
          <w:szCs w:val="28"/>
          <w:lang w:eastAsia="ru-RU"/>
        </w:rPr>
        <w:t>:</w:t>
      </w:r>
      <w:r w:rsidRPr="00B32810">
        <w:rPr>
          <w:rFonts w:ascii="Times New Roman" w:eastAsia="Times New Roman" w:hAnsi="Times New Roman" w:cs="Times New Roman"/>
          <w:sz w:val="28"/>
          <w:szCs w:val="28"/>
          <w:lang w:eastAsia="ru-RU"/>
        </w:rPr>
        <w:t xml:space="preserve"> - О том, какой образ жизни вести, как правильно питаться, следить за содержанием глюкозы в крови, больных сахарным диабетом учат в специально открытых для этого «Школах здоровья».  Одна из школ для диабетиков действует и на базе областной клинической больницы. Здесь пациенты получают уроки, которым должны следовать изо дня в день всю оставшуюся жизнь. </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sz w:val="28"/>
          <w:szCs w:val="28"/>
          <w:lang w:eastAsia="ru-RU"/>
        </w:rPr>
        <w:t> </w:t>
      </w:r>
      <w:r w:rsidRPr="00B32810">
        <w:rPr>
          <w:rFonts w:ascii="Times New Roman" w:eastAsia="Times New Roman" w:hAnsi="Times New Roman" w:cs="Times New Roman"/>
          <w:b/>
          <w:bCs/>
          <w:color w:val="003300"/>
          <w:sz w:val="28"/>
          <w:szCs w:val="28"/>
          <w:lang w:eastAsia="ru-RU"/>
        </w:rPr>
        <w:t>5 способов предотвратить диабет</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sz w:val="28"/>
          <w:szCs w:val="28"/>
          <w:lang w:eastAsia="ru-RU"/>
        </w:rPr>
        <w:t>1. СПРАВЬТЕСЬ С ЛИШНИМ ВЕСОМ</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sz w:val="28"/>
          <w:szCs w:val="28"/>
          <w:lang w:eastAsia="ru-RU"/>
        </w:rPr>
        <w:t>2. СОКРАТИТЕ ПОТРЕБЛЕНИЕ ПРОСТЫХ УГЛЕВОДОВ</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sz w:val="28"/>
          <w:szCs w:val="28"/>
          <w:lang w:eastAsia="ru-RU"/>
        </w:rPr>
        <w:t>3. РЕГУЛЯРНО ЗАНИМАЙТЕСЬ СПОРТОМ</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sz w:val="28"/>
          <w:szCs w:val="28"/>
          <w:lang w:eastAsia="ru-RU"/>
        </w:rPr>
        <w:t>4. ПРОВЕРЯЙТЕ УРОВЕНЬ САХАР В КРОВИ</w:t>
      </w:r>
    </w:p>
    <w:p w:rsidR="00B32810" w:rsidRPr="00B32810" w:rsidRDefault="00B32810" w:rsidP="00B328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32810">
        <w:rPr>
          <w:rFonts w:ascii="Times New Roman" w:eastAsia="Times New Roman" w:hAnsi="Times New Roman" w:cs="Times New Roman"/>
          <w:sz w:val="28"/>
          <w:szCs w:val="28"/>
          <w:lang w:eastAsia="ru-RU"/>
        </w:rPr>
        <w:t>5. ОТКАЖИТЕСЬ ОТ ВРЕДНЫХ ПРИВЫЧЕК</w:t>
      </w:r>
    </w:p>
    <w:p w:rsidR="00E176AA" w:rsidRPr="00B32810" w:rsidRDefault="00E176AA">
      <w:pPr>
        <w:rPr>
          <w:rFonts w:ascii="Times New Roman" w:hAnsi="Times New Roman" w:cs="Times New Roman"/>
          <w:sz w:val="28"/>
          <w:szCs w:val="28"/>
        </w:rPr>
      </w:pPr>
    </w:p>
    <w:sectPr w:rsidR="00E176AA" w:rsidRPr="00B32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8D"/>
    <w:rsid w:val="0017008D"/>
    <w:rsid w:val="003F4127"/>
    <w:rsid w:val="00B32810"/>
    <w:rsid w:val="00E1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27"/>
  </w:style>
  <w:style w:type="paragraph" w:styleId="1">
    <w:name w:val="heading 1"/>
    <w:basedOn w:val="a"/>
    <w:next w:val="a"/>
    <w:link w:val="10"/>
    <w:uiPriority w:val="9"/>
    <w:qFormat/>
    <w:rsid w:val="003F412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B328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127"/>
    <w:rPr>
      <w:rFonts w:asciiTheme="majorHAnsi" w:eastAsiaTheme="majorEastAsia" w:hAnsiTheme="majorHAnsi" w:cstheme="majorBidi"/>
      <w:b/>
      <w:bCs/>
      <w:color w:val="365F91" w:themeColor="accent1" w:themeShade="BF"/>
      <w:sz w:val="28"/>
      <w:szCs w:val="28"/>
      <w:lang w:eastAsia="ru-RU"/>
    </w:rPr>
  </w:style>
  <w:style w:type="character" w:styleId="a3">
    <w:name w:val="Strong"/>
    <w:basedOn w:val="a0"/>
    <w:uiPriority w:val="22"/>
    <w:qFormat/>
    <w:rsid w:val="003F4127"/>
    <w:rPr>
      <w:b/>
      <w:bCs/>
    </w:rPr>
  </w:style>
  <w:style w:type="paragraph" w:styleId="a4">
    <w:name w:val="List Paragraph"/>
    <w:basedOn w:val="a"/>
    <w:uiPriority w:val="34"/>
    <w:qFormat/>
    <w:rsid w:val="003F4127"/>
    <w:pPr>
      <w:ind w:left="720"/>
      <w:contextualSpacing/>
    </w:pPr>
  </w:style>
  <w:style w:type="character" w:customStyle="1" w:styleId="20">
    <w:name w:val="Заголовок 2 Знак"/>
    <w:basedOn w:val="a0"/>
    <w:link w:val="2"/>
    <w:uiPriority w:val="9"/>
    <w:rsid w:val="00B32810"/>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B32810"/>
    <w:rPr>
      <w:color w:val="0000FF"/>
      <w:u w:val="single"/>
    </w:rPr>
  </w:style>
  <w:style w:type="paragraph" w:styleId="a6">
    <w:name w:val="Normal (Web)"/>
    <w:basedOn w:val="a"/>
    <w:uiPriority w:val="99"/>
    <w:semiHidden/>
    <w:unhideWhenUsed/>
    <w:rsid w:val="00B32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328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2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27"/>
  </w:style>
  <w:style w:type="paragraph" w:styleId="1">
    <w:name w:val="heading 1"/>
    <w:basedOn w:val="a"/>
    <w:next w:val="a"/>
    <w:link w:val="10"/>
    <w:uiPriority w:val="9"/>
    <w:qFormat/>
    <w:rsid w:val="003F412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B328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127"/>
    <w:rPr>
      <w:rFonts w:asciiTheme="majorHAnsi" w:eastAsiaTheme="majorEastAsia" w:hAnsiTheme="majorHAnsi" w:cstheme="majorBidi"/>
      <w:b/>
      <w:bCs/>
      <w:color w:val="365F91" w:themeColor="accent1" w:themeShade="BF"/>
      <w:sz w:val="28"/>
      <w:szCs w:val="28"/>
      <w:lang w:eastAsia="ru-RU"/>
    </w:rPr>
  </w:style>
  <w:style w:type="character" w:styleId="a3">
    <w:name w:val="Strong"/>
    <w:basedOn w:val="a0"/>
    <w:uiPriority w:val="22"/>
    <w:qFormat/>
    <w:rsid w:val="003F4127"/>
    <w:rPr>
      <w:b/>
      <w:bCs/>
    </w:rPr>
  </w:style>
  <w:style w:type="paragraph" w:styleId="a4">
    <w:name w:val="List Paragraph"/>
    <w:basedOn w:val="a"/>
    <w:uiPriority w:val="34"/>
    <w:qFormat/>
    <w:rsid w:val="003F4127"/>
    <w:pPr>
      <w:ind w:left="720"/>
      <w:contextualSpacing/>
    </w:pPr>
  </w:style>
  <w:style w:type="character" w:customStyle="1" w:styleId="20">
    <w:name w:val="Заголовок 2 Знак"/>
    <w:basedOn w:val="a0"/>
    <w:link w:val="2"/>
    <w:uiPriority w:val="9"/>
    <w:rsid w:val="00B32810"/>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B32810"/>
    <w:rPr>
      <w:color w:val="0000FF"/>
      <w:u w:val="single"/>
    </w:rPr>
  </w:style>
  <w:style w:type="paragraph" w:styleId="a6">
    <w:name w:val="Normal (Web)"/>
    <w:basedOn w:val="a"/>
    <w:uiPriority w:val="99"/>
    <w:semiHidden/>
    <w:unhideWhenUsed/>
    <w:rsid w:val="00B32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328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2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53958">
      <w:bodyDiv w:val="1"/>
      <w:marLeft w:val="0"/>
      <w:marRight w:val="0"/>
      <w:marTop w:val="0"/>
      <w:marBottom w:val="0"/>
      <w:divBdr>
        <w:top w:val="none" w:sz="0" w:space="0" w:color="auto"/>
        <w:left w:val="none" w:sz="0" w:space="0" w:color="auto"/>
        <w:bottom w:val="none" w:sz="0" w:space="0" w:color="auto"/>
        <w:right w:val="none" w:sz="0" w:space="0" w:color="auto"/>
      </w:divBdr>
      <w:divsChild>
        <w:div w:id="1809469141">
          <w:marLeft w:val="0"/>
          <w:marRight w:val="0"/>
          <w:marTop w:val="0"/>
          <w:marBottom w:val="0"/>
          <w:divBdr>
            <w:top w:val="none" w:sz="0" w:space="0" w:color="auto"/>
            <w:left w:val="none" w:sz="0" w:space="0" w:color="auto"/>
            <w:bottom w:val="none" w:sz="0" w:space="0" w:color="auto"/>
            <w:right w:val="none" w:sz="0" w:space="0" w:color="auto"/>
          </w:divBdr>
          <w:divsChild>
            <w:div w:id="909538829">
              <w:marLeft w:val="0"/>
              <w:marRight w:val="0"/>
              <w:marTop w:val="0"/>
              <w:marBottom w:val="0"/>
              <w:divBdr>
                <w:top w:val="none" w:sz="0" w:space="0" w:color="auto"/>
                <w:left w:val="none" w:sz="0" w:space="0" w:color="auto"/>
                <w:bottom w:val="none" w:sz="0" w:space="0" w:color="auto"/>
                <w:right w:val="none" w:sz="0" w:space="0" w:color="auto"/>
              </w:divBdr>
              <w:divsChild>
                <w:div w:id="1323853169">
                  <w:marLeft w:val="0"/>
                  <w:marRight w:val="0"/>
                  <w:marTop w:val="0"/>
                  <w:marBottom w:val="0"/>
                  <w:divBdr>
                    <w:top w:val="none" w:sz="0" w:space="0" w:color="auto"/>
                    <w:left w:val="none" w:sz="0" w:space="0" w:color="auto"/>
                    <w:bottom w:val="none" w:sz="0" w:space="0" w:color="auto"/>
                    <w:right w:val="none" w:sz="0" w:space="0" w:color="auto"/>
                  </w:divBdr>
                  <w:divsChild>
                    <w:div w:id="7992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cmp1</dc:creator>
  <cp:keywords/>
  <dc:description/>
  <cp:lastModifiedBy>cmp1</cp:lastModifiedBy>
  <cp:revision>2</cp:revision>
  <dcterms:created xsi:type="dcterms:W3CDTF">2018-11-09T03:55:00Z</dcterms:created>
  <dcterms:modified xsi:type="dcterms:W3CDTF">2018-11-09T04:04:00Z</dcterms:modified>
</cp:coreProperties>
</file>